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sz w:val="44"/>
          <w:szCs w:val="44"/>
        </w:rPr>
        <w:t>广东21世纪海上丝绸之路国际博览会——产能合作与创新发展高端论坛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志愿者报名表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09"/>
        <w:gridCol w:w="6"/>
        <w:gridCol w:w="28"/>
        <w:gridCol w:w="872"/>
        <w:gridCol w:w="462"/>
        <w:gridCol w:w="619"/>
        <w:gridCol w:w="21"/>
        <w:gridCol w:w="833"/>
        <w:gridCol w:w="622"/>
        <w:gridCol w:w="416"/>
        <w:gridCol w:w="818"/>
        <w:gridCol w:w="29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7369" w:type="dxa"/>
            <w:gridSpan w:val="1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482" w:firstLineChars="20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16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个人照片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（请在此插入电子照片）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vMerge w:val="continue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67" w:type="dxa"/>
            <w:vMerge w:val="continue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cm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spacing w:line="560" w:lineRule="exact"/>
              <w:ind w:left="2" w:leftChars="-95" w:hanging="199" w:hangingChars="83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88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vMerge w:val="continue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93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单位(学校)</w:t>
            </w:r>
          </w:p>
        </w:tc>
        <w:tc>
          <w:tcPr>
            <w:tcW w:w="8102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8102" w:type="dxa"/>
            <w:gridSpan w:val="13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专业及特长</w:t>
            </w:r>
          </w:p>
        </w:tc>
        <w:tc>
          <w:tcPr>
            <w:tcW w:w="8102" w:type="dxa"/>
            <w:gridSpan w:val="13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4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曾获荣誉</w:t>
            </w:r>
          </w:p>
        </w:tc>
        <w:tc>
          <w:tcPr>
            <w:tcW w:w="8102" w:type="dxa"/>
            <w:gridSpan w:val="13"/>
            <w:vAlign w:val="center"/>
          </w:tcPr>
          <w:p>
            <w:pPr>
              <w:widowControl/>
              <w:spacing w:line="48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17" w:type="dxa"/>
            <w:gridSpan w:val="7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gridSpan w:val="5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QQ号码</w:t>
            </w:r>
          </w:p>
        </w:tc>
        <w:tc>
          <w:tcPr>
            <w:tcW w:w="216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9536" w:type="dxa"/>
            <w:gridSpan w:val="1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7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是否参加过志愿服务？</w:t>
            </w:r>
          </w:p>
        </w:tc>
        <w:tc>
          <w:tcPr>
            <w:tcW w:w="6859" w:type="dxa"/>
            <w:gridSpan w:val="1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是（ ）   　　　　　　　  　　　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2677" w:type="dxa"/>
            <w:gridSpan w:val="4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参加志愿服务经历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（时间、内容）</w:t>
            </w:r>
          </w:p>
        </w:tc>
        <w:tc>
          <w:tcPr>
            <w:tcW w:w="6859" w:type="dxa"/>
            <w:gridSpan w:val="1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36" w:type="dxa"/>
            <w:gridSpan w:val="1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外语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语种及水平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6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9536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紧急联系人信息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spacing w:line="560" w:lineRule="exact"/>
              <w:ind w:firstLine="360" w:firstLineChars="15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5525" w:type="dxa"/>
            <w:gridSpan w:val="8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088" w:type="dxa"/>
            <w:gridSpan w:val="1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spacing w:line="560" w:lineRule="exact"/>
              <w:ind w:firstLine="120" w:firstLineChars="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536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工作意愿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677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请简单描述您希望成为论坛志愿者的理由</w:t>
            </w:r>
          </w:p>
        </w:tc>
        <w:tc>
          <w:tcPr>
            <w:tcW w:w="6859" w:type="dxa"/>
            <w:gridSpan w:val="1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2677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所希望从事的志愿服务内容</w:t>
            </w:r>
          </w:p>
        </w:tc>
        <w:tc>
          <w:tcPr>
            <w:tcW w:w="6859" w:type="dxa"/>
            <w:gridSpan w:val="10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翻译服务：主要为参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外商提供笔译和口译服务； </w:t>
            </w:r>
          </w:p>
          <w:p>
            <w:pPr>
              <w:spacing w:before="100" w:beforeAutospacing="1" w:after="100" w:afterAutospacing="1"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会务服务：主要为论坛会议等提供服务； </w:t>
            </w:r>
          </w:p>
          <w:p>
            <w:pPr>
              <w:spacing w:before="100" w:beforeAutospacing="1" w:after="100" w:afterAutospacing="1"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礼宾接待：主要为贵宾和官员、中外参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会嘉宾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等提供礼宾服务；在机场、车站、宾馆等地提供礼仪迎送、接待、引导、行李搬运等方面的服务； </w:t>
            </w:r>
          </w:p>
          <w:p>
            <w:pPr>
              <w:spacing w:before="100" w:beforeAutospacing="1" w:after="100" w:afterAutospacing="1"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场馆服务：主要在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论坛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场馆协助进行观众引导、维持秩序等服务； </w:t>
            </w:r>
          </w:p>
          <w:p>
            <w:pPr>
              <w:spacing w:before="100" w:beforeAutospacing="1" w:after="100" w:afterAutospacing="1"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技术服务：主要为组委会各部门提供专业性的志愿服务，如信息技术等； </w:t>
            </w:r>
          </w:p>
          <w:p>
            <w:pPr>
              <w:spacing w:before="100" w:beforeAutospacing="1" w:after="100" w:afterAutospacing="1" w:line="24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秩序维护：主要协助安保人员做好现场秩序维护工作；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应急服务：主要是组织机动志愿者队伍承担组委会指定的临时应急性服务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2677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志愿服务时间</w:t>
            </w:r>
          </w:p>
          <w:p>
            <w:pPr>
              <w:widowControl/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（可多选）</w:t>
            </w:r>
          </w:p>
          <w:p>
            <w:pPr>
              <w:widowControl/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（上午9：00--12：00</w:t>
            </w:r>
          </w:p>
          <w:p>
            <w:pPr>
              <w:widowControl/>
              <w:spacing w:line="32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下午14：00--17：30）</w:t>
            </w:r>
          </w:p>
        </w:tc>
        <w:tc>
          <w:tcPr>
            <w:tcW w:w="3429" w:type="dxa"/>
            <w:gridSpan w:val="6"/>
            <w:vAlign w:val="top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固定时间（8月）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周一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周二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周三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周五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</w:tc>
        <w:tc>
          <w:tcPr>
            <w:tcW w:w="3430" w:type="dxa"/>
            <w:gridSpan w:val="4"/>
            <w:textDirection w:val="lrTb"/>
            <w:vAlign w:val="top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固定时间（9月）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周一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周二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周三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周四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周五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上午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</w:tc>
      </w:tr>
    </w:tbl>
    <w:p>
      <w:pPr>
        <w:widowControl/>
        <w:spacing w:line="560" w:lineRule="exact"/>
        <w:rPr>
          <w:rFonts w:hint="eastAsia"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备注：</w:t>
      </w:r>
      <w:r>
        <w:rPr>
          <w:rFonts w:ascii="仿宋" w:hAnsi="仿宋" w:eastAsia="仿宋" w:cs="宋体"/>
          <w:color w:val="auto"/>
          <w:kern w:val="0"/>
          <w:sz w:val="24"/>
        </w:rPr>
        <w:t xml:space="preserve">报名者请在文档的指定位置插入个人正面电子照 </w:t>
      </w:r>
      <w:r>
        <w:rPr>
          <w:rFonts w:hint="eastAsia" w:ascii="仿宋" w:hAnsi="仿宋" w:eastAsia="仿宋" w:cs="宋体"/>
          <w:color w:val="auto"/>
          <w:kern w:val="0"/>
          <w:sz w:val="24"/>
        </w:rPr>
        <w:t>，并请如实填写表格内每一项信息, 将报名表发送至志愿者服务组工作邮箱</w:t>
      </w:r>
      <w:r>
        <w:rPr>
          <w:rFonts w:hint="eastAsia" w:ascii="仿宋" w:hAnsi="仿宋" w:eastAsia="仿宋" w:cs="宋体"/>
          <w:color w:val="auto"/>
          <w:kern w:val="0"/>
          <w:sz w:val="24"/>
          <w:lang w:val="en-US" w:eastAsia="zh-CN"/>
        </w:rPr>
        <w:t>(</w:t>
      </w:r>
      <w:r>
        <w:rPr>
          <w:rFonts w:hint="eastAsia" w:ascii="仿宋" w:hAnsi="仿宋" w:eastAsia="仿宋" w:cs="宋体"/>
          <w:color w:val="auto"/>
          <w:kern w:val="0"/>
          <w:sz w:val="24"/>
        </w:rPr>
        <w:t>hbhzyz2017@163.com</w:t>
      </w:r>
      <w:r>
        <w:rPr>
          <w:rFonts w:hint="eastAsia" w:ascii="仿宋" w:hAnsi="仿宋" w:eastAsia="仿宋" w:cs="宋体"/>
          <w:color w:val="auto"/>
          <w:kern w:val="0"/>
          <w:sz w:val="24"/>
          <w:lang w:val="en-US" w:eastAsia="zh-CN"/>
        </w:rPr>
        <w:t>)</w:t>
      </w:r>
      <w:r>
        <w:rPr>
          <w:rFonts w:hint="eastAsia" w:ascii="仿宋" w:hAnsi="仿宋" w:eastAsia="仿宋" w:cs="宋体"/>
          <w:color w:val="auto"/>
          <w:kern w:val="0"/>
          <w:sz w:val="24"/>
        </w:rPr>
        <w:t xml:space="preserve">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7"/>
    <w:rsid w:val="006640E7"/>
    <w:rsid w:val="00BB65B4"/>
    <w:rsid w:val="0E6E4664"/>
    <w:rsid w:val="3B01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Lines>4</Lines>
  <Paragraphs>1</Paragraphs>
  <ScaleCrop>false</ScaleCrop>
  <LinksUpToDate>false</LinksUpToDate>
  <CharactersWithSpaces>635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2016-09-07T09:31:00Z</dcterms:created>
  <dc:creator>蔡子莹</dc:creator>
  <cp:lastModifiedBy>SYSU_Y</cp:lastModifiedBy>
  <dcterms:modified xsi:type="dcterms:W3CDTF">2017-05-24T06:16:54Z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