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C9" w:rsidRPr="000E1D28" w:rsidRDefault="005B7CC9" w:rsidP="00F43F6F">
      <w:pPr>
        <w:spacing w:line="560" w:lineRule="exact"/>
        <w:jc w:val="center"/>
        <w:rPr>
          <w:rFonts w:ascii="黑体" w:eastAsia="黑体" w:hAnsi="黑体"/>
          <w:sz w:val="40"/>
        </w:rPr>
      </w:pPr>
      <w:r w:rsidRPr="000E1D28">
        <w:rPr>
          <w:rFonts w:ascii="黑体" w:eastAsia="黑体" w:hAnsi="黑体" w:hint="eastAsia"/>
          <w:sz w:val="40"/>
        </w:rPr>
        <w:t>中山大学学生马克思主义理论研修班</w:t>
      </w:r>
      <w:r w:rsidR="001158B2">
        <w:rPr>
          <w:rFonts w:ascii="黑体" w:eastAsia="黑体" w:hAnsi="黑体" w:hint="eastAsia"/>
          <w:sz w:val="40"/>
        </w:rPr>
        <w:t>简介</w:t>
      </w:r>
    </w:p>
    <w:p w:rsidR="002D4E2A" w:rsidRPr="000E1D28" w:rsidRDefault="002D4E2A" w:rsidP="00F43F6F">
      <w:pPr>
        <w:spacing w:line="560" w:lineRule="exact"/>
        <w:jc w:val="center"/>
        <w:rPr>
          <w:rFonts w:ascii="黑体" w:eastAsia="黑体" w:hAnsi="黑体"/>
          <w:sz w:val="40"/>
        </w:rPr>
      </w:pPr>
    </w:p>
    <w:p w:rsidR="005B7CC9" w:rsidRPr="000E1D28" w:rsidRDefault="005B7CC9" w:rsidP="00F43F6F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 w:rsidRPr="000E1D28">
        <w:rPr>
          <w:rFonts w:ascii="黑体" w:eastAsia="黑体" w:hAnsi="黑体"/>
          <w:sz w:val="30"/>
          <w:szCs w:val="30"/>
        </w:rPr>
        <w:t>传承</w:t>
      </w:r>
      <w:r w:rsidRPr="000E1D28">
        <w:rPr>
          <w:rFonts w:ascii="黑体" w:eastAsia="黑体" w:hAnsi="黑体" w:hint="eastAsia"/>
          <w:sz w:val="30"/>
          <w:szCs w:val="30"/>
        </w:rPr>
        <w:t>历史 创新发展</w:t>
      </w:r>
    </w:p>
    <w:p w:rsidR="00267DD0" w:rsidRPr="000E1D28" w:rsidRDefault="00267DD0" w:rsidP="00267DD0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中山大学学生马克思主义理论研修班（简称马研班）</w:t>
      </w:r>
      <w:r w:rsidR="002D4E2A" w:rsidRPr="000E1D28">
        <w:rPr>
          <w:rFonts w:ascii="Times New Roman" w:eastAsia="仿宋_GB2312" w:hAnsi="Times New Roman" w:hint="eastAsia"/>
          <w:bCs/>
          <w:sz w:val="30"/>
          <w:szCs w:val="30"/>
        </w:rPr>
        <w:t>由学校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马克思主义学院</w:t>
      </w:r>
      <w:r w:rsidR="00625E4A" w:rsidRPr="000E1D28">
        <w:rPr>
          <w:rFonts w:ascii="Times New Roman" w:eastAsia="仿宋_GB2312" w:hAnsi="Times New Roman" w:hint="eastAsia"/>
          <w:bCs/>
          <w:sz w:val="30"/>
          <w:szCs w:val="30"/>
        </w:rPr>
        <w:t>（原马克思主义理论教学研究部）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与</w:t>
      </w:r>
      <w:r w:rsidR="002D4E2A" w:rsidRPr="000E1D28">
        <w:rPr>
          <w:rFonts w:ascii="Times New Roman" w:eastAsia="仿宋_GB2312" w:hAnsi="Times New Roman" w:hint="eastAsia"/>
          <w:bCs/>
          <w:sz w:val="30"/>
          <w:szCs w:val="30"/>
        </w:rPr>
        <w:t>党委学生工作部于</w:t>
      </w:r>
      <w:r w:rsidR="002D4E2A" w:rsidRPr="000E1D28">
        <w:rPr>
          <w:rFonts w:ascii="Times New Roman" w:eastAsia="仿宋_GB2312" w:hAnsi="Times New Roman" w:hint="eastAsia"/>
          <w:bCs/>
          <w:sz w:val="30"/>
          <w:szCs w:val="30"/>
        </w:rPr>
        <w:t>1993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年创办，是以学习、研讨、宣传马克思主义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、当代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中国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马克思主义理论成果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为主要内容的学生团体。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成立至今，中山大学马研班已经走过了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23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个年头，培养学生马克思主义理论骨干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1300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多人。</w:t>
      </w:r>
    </w:p>
    <w:p w:rsidR="00D06530" w:rsidRPr="000E1D28" w:rsidRDefault="00B85C74" w:rsidP="0006299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多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年来，马研班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积极培育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践行社会主义核心价值观，按照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四个全面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战略布局，为实现中华民族伟大复兴中国梦而努力奋斗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，</w:t>
      </w:r>
      <w:r w:rsidR="00062999" w:rsidRPr="000E1D28">
        <w:rPr>
          <w:rFonts w:ascii="Times New Roman" w:eastAsia="仿宋_GB2312" w:hAnsi="Times New Roman" w:hint="eastAsia"/>
          <w:bCs/>
          <w:sz w:val="30"/>
          <w:szCs w:val="30"/>
        </w:rPr>
        <w:t>在学生中的影响不断扩大</w:t>
      </w:r>
      <w:r w:rsidR="009E3375" w:rsidRPr="000E1D28">
        <w:rPr>
          <w:rFonts w:ascii="Times New Roman" w:eastAsia="仿宋_GB2312" w:hAnsi="Times New Roman" w:hint="eastAsia"/>
          <w:bCs/>
          <w:sz w:val="30"/>
          <w:szCs w:val="30"/>
        </w:rPr>
        <w:t>，培养形式不断创新，学员群体不断拓展，</w:t>
      </w:r>
      <w:r w:rsidR="002D4E2A" w:rsidRPr="000E1D28">
        <w:rPr>
          <w:rFonts w:ascii="Times New Roman" w:eastAsia="仿宋_GB2312" w:hAnsi="Times New Roman"/>
          <w:bCs/>
          <w:sz w:val="30"/>
          <w:szCs w:val="30"/>
        </w:rPr>
        <w:t>在</w:t>
      </w:r>
      <w:r w:rsidR="002D4E2A" w:rsidRPr="000E1D28">
        <w:rPr>
          <w:rFonts w:ascii="Times New Roman" w:eastAsia="仿宋_GB2312" w:hAnsi="Times New Roman" w:hint="eastAsia"/>
          <w:bCs/>
          <w:sz w:val="30"/>
          <w:szCs w:val="30"/>
        </w:rPr>
        <w:t>学生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马克思主义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理论</w:t>
      </w:r>
      <w:r w:rsidR="002D4E2A" w:rsidRPr="000E1D28">
        <w:rPr>
          <w:rFonts w:ascii="Times New Roman" w:eastAsia="仿宋_GB2312" w:hAnsi="Times New Roman" w:hint="eastAsia"/>
          <w:bCs/>
          <w:sz w:val="30"/>
          <w:szCs w:val="30"/>
        </w:rPr>
        <w:t>骨干培养</w:t>
      </w:r>
      <w:r w:rsidR="00C57423" w:rsidRPr="000E1D28">
        <w:rPr>
          <w:rFonts w:ascii="Times New Roman" w:eastAsia="仿宋_GB2312" w:hAnsi="Times New Roman" w:hint="eastAsia"/>
          <w:bCs/>
          <w:sz w:val="30"/>
          <w:szCs w:val="30"/>
        </w:rPr>
        <w:t>以及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理想信念教育方面发挥了重要的作用。</w:t>
      </w:r>
    </w:p>
    <w:p w:rsidR="00D06530" w:rsidRPr="000E1D28" w:rsidRDefault="00D06530" w:rsidP="00D06530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 w:rsidRPr="000E1D28">
        <w:rPr>
          <w:rFonts w:ascii="黑体" w:eastAsia="黑体" w:hAnsi="黑体"/>
          <w:sz w:val="30"/>
          <w:szCs w:val="30"/>
        </w:rPr>
        <w:t>课堂内外</w:t>
      </w:r>
      <w:r w:rsidRPr="000E1D28">
        <w:rPr>
          <w:rFonts w:ascii="黑体" w:eastAsia="黑体" w:hAnsi="黑体" w:hint="eastAsia"/>
          <w:sz w:val="30"/>
          <w:szCs w:val="30"/>
        </w:rPr>
        <w:t xml:space="preserve"> 知行合一</w:t>
      </w:r>
    </w:p>
    <w:p w:rsidR="00D06530" w:rsidRPr="000E1D28" w:rsidRDefault="00D06530" w:rsidP="00267DD0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经过多年的探索与实践，马研班逐渐形成了课堂内外相互结合，理论实践高度统一的办学特色。</w:t>
      </w:r>
    </w:p>
    <w:p w:rsidR="00B81978" w:rsidRPr="00B81978" w:rsidRDefault="00C57423" w:rsidP="00B81978">
      <w:pPr>
        <w:autoSpaceDE w:val="0"/>
        <w:autoSpaceDN w:val="0"/>
        <w:adjustRightInd w:val="0"/>
        <w:spacing w:line="540" w:lineRule="exact"/>
        <w:ind w:firstLineChars="200" w:firstLine="602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/>
          <w:b/>
          <w:kern w:val="0"/>
          <w:sz w:val="30"/>
          <w:szCs w:val="30"/>
        </w:rPr>
        <w:t>名师导读</w:t>
      </w:r>
      <w:r w:rsidR="00DF7044" w:rsidRPr="000E1D28">
        <w:rPr>
          <w:rFonts w:ascii="Times New Roman" w:eastAsia="仿宋_GB2312" w:hAnsi="Times New Roman" w:hint="eastAsia"/>
          <w:b/>
          <w:kern w:val="0"/>
          <w:sz w:val="30"/>
          <w:szCs w:val="30"/>
        </w:rPr>
        <w:t>与</w:t>
      </w:r>
      <w:r w:rsidRPr="000E1D28">
        <w:rPr>
          <w:rFonts w:ascii="Times New Roman" w:eastAsia="仿宋_GB2312" w:hAnsi="Times New Roman" w:hint="eastAsia"/>
          <w:b/>
          <w:kern w:val="0"/>
          <w:sz w:val="30"/>
          <w:szCs w:val="30"/>
        </w:rPr>
        <w:t>经典研习</w:t>
      </w:r>
      <w:r w:rsidR="00DF7044" w:rsidRPr="000E1D28">
        <w:rPr>
          <w:rFonts w:ascii="Times New Roman" w:eastAsia="仿宋_GB2312" w:hAnsi="Times New Roman" w:hint="eastAsia"/>
          <w:b/>
          <w:kern w:val="0"/>
          <w:sz w:val="30"/>
          <w:szCs w:val="30"/>
        </w:rPr>
        <w:t>相结合</w:t>
      </w:r>
      <w:r w:rsidR="00D06530" w:rsidRPr="000E1D28">
        <w:rPr>
          <w:rFonts w:ascii="Times New Roman" w:eastAsia="仿宋_GB2312" w:hAnsi="Times New Roman" w:hint="eastAsia"/>
          <w:b/>
          <w:kern w:val="0"/>
          <w:sz w:val="30"/>
          <w:szCs w:val="30"/>
        </w:rPr>
        <w:t>。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聘请学校马克思主义学院和哲学系的知名教授组成导师团，为学员讲授经典。同时，凝练形成相对固定的</w:t>
      </w:r>
      <w:r w:rsidR="00D35434" w:rsidRPr="000E1D28">
        <w:rPr>
          <w:rFonts w:ascii="Times New Roman" w:eastAsia="仿宋_GB2312" w:hAnsi="Times New Roman" w:hint="eastAsia"/>
          <w:bCs/>
          <w:sz w:val="30"/>
          <w:szCs w:val="30"/>
        </w:rPr>
        <w:t>《共产党宣言》、《资本论》等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必读</w:t>
      </w:r>
      <w:r w:rsidR="00D35434" w:rsidRPr="000E1D28">
        <w:rPr>
          <w:rFonts w:ascii="Times New Roman" w:eastAsia="仿宋_GB2312" w:hAnsi="Times New Roman" w:hint="eastAsia"/>
          <w:bCs/>
          <w:sz w:val="30"/>
          <w:szCs w:val="30"/>
        </w:rPr>
        <w:t>经典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书目清单，由导师团指点导读，并组织开展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读书沙龙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活动，为学员分享读书心得提供平台。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2016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年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5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月，中央政治局常委刘云山同志等一行来校视察，亲自参与马研班课堂学习讨论活动。</w:t>
      </w:r>
    </w:p>
    <w:p w:rsidR="00D06530" w:rsidRPr="000E1D28" w:rsidRDefault="00D06530" w:rsidP="00B81978">
      <w:pPr>
        <w:autoSpaceDE w:val="0"/>
        <w:autoSpaceDN w:val="0"/>
        <w:adjustRightInd w:val="0"/>
        <w:spacing w:line="540" w:lineRule="exact"/>
        <w:ind w:firstLineChars="200" w:firstLine="602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理论学习与调查研究相结合。</w:t>
      </w:r>
      <w:r w:rsidR="00AD49B3" w:rsidRPr="00AD49B3">
        <w:rPr>
          <w:rFonts w:ascii="Times New Roman" w:eastAsia="仿宋_GB2312" w:hAnsi="Times New Roman" w:hint="eastAsia"/>
          <w:bCs/>
          <w:sz w:val="30"/>
          <w:szCs w:val="30"/>
        </w:rPr>
        <w:t>通过课堂学习、专题讲座等形式，</w:t>
      </w:r>
      <w:r w:rsidR="00AD49B3">
        <w:rPr>
          <w:rFonts w:ascii="Times New Roman" w:eastAsia="仿宋_GB2312" w:hAnsi="Times New Roman" w:hint="eastAsia"/>
          <w:bCs/>
          <w:sz w:val="30"/>
          <w:szCs w:val="30"/>
        </w:rPr>
        <w:t>导师团定期</w:t>
      </w:r>
      <w:r w:rsidR="00AD49B3" w:rsidRPr="00AD49B3">
        <w:rPr>
          <w:rFonts w:ascii="Times New Roman" w:eastAsia="仿宋_GB2312" w:hAnsi="Times New Roman" w:hint="eastAsia"/>
          <w:bCs/>
          <w:sz w:val="30"/>
          <w:szCs w:val="30"/>
        </w:rPr>
        <w:t>为学员讲授精品课程，引导学员学习马克思主义</w:t>
      </w:r>
      <w:r w:rsidR="00AD49B3" w:rsidRPr="00AD49B3">
        <w:rPr>
          <w:rFonts w:ascii="Times New Roman" w:eastAsia="仿宋_GB2312" w:hAnsi="Times New Roman" w:hint="eastAsia"/>
          <w:bCs/>
          <w:sz w:val="30"/>
          <w:szCs w:val="30"/>
        </w:rPr>
        <w:lastRenderedPageBreak/>
        <w:t>理论体系及其中国化理论成果。</w:t>
      </w:r>
      <w:r w:rsidRPr="00AD49B3">
        <w:rPr>
          <w:rFonts w:ascii="Times New Roman" w:eastAsia="仿宋_GB2312" w:hAnsi="Times New Roman" w:hint="eastAsia"/>
          <w:bCs/>
          <w:sz w:val="30"/>
          <w:szCs w:val="30"/>
        </w:rPr>
        <w:t>在课程讲授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之余，组织学员深入社区、中小学校和经济欠发达农村等，开展社会调研活动。在活动中引导学员传播先进思想，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帮扶社区建设，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践行家国情怀。</w:t>
      </w:r>
    </w:p>
    <w:p w:rsidR="00D06530" w:rsidRPr="000E1D28" w:rsidRDefault="00D35434" w:rsidP="00CE0AC3">
      <w:pPr>
        <w:autoSpaceDE w:val="0"/>
        <w:autoSpaceDN w:val="0"/>
        <w:adjustRightInd w:val="0"/>
        <w:spacing w:line="540" w:lineRule="exact"/>
        <w:ind w:firstLineChars="200" w:firstLine="602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社会实践与志愿</w:t>
      </w:r>
      <w:r w:rsidR="00D06530"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服务相结合</w:t>
      </w:r>
      <w:r w:rsidR="00C705E0"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。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组织学员深入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井冈山革命教育基地、韶山毛泽东故居、</w:t>
      </w:r>
      <w:r w:rsidR="00AD49B3">
        <w:rPr>
          <w:rFonts w:ascii="Times New Roman" w:eastAsia="仿宋_GB2312" w:hAnsi="Times New Roman" w:hint="eastAsia"/>
          <w:bCs/>
          <w:sz w:val="30"/>
          <w:szCs w:val="30"/>
        </w:rPr>
        <w:t>反腐倡廉教育基地</w:t>
      </w:r>
      <w:r w:rsidR="00B81978">
        <w:rPr>
          <w:rFonts w:ascii="Times New Roman" w:eastAsia="仿宋_GB2312" w:hAnsi="Times New Roman" w:hint="eastAsia"/>
          <w:bCs/>
          <w:sz w:val="30"/>
          <w:szCs w:val="30"/>
        </w:rPr>
        <w:t>、国家海洋局南海分局</w:t>
      </w:r>
      <w:r w:rsidR="00B81978" w:rsidRPr="000E1D28">
        <w:rPr>
          <w:rFonts w:ascii="Times New Roman" w:eastAsia="仿宋_GB2312" w:hAnsi="Times New Roman" w:hint="eastAsia"/>
          <w:bCs/>
          <w:sz w:val="30"/>
          <w:szCs w:val="30"/>
        </w:rPr>
        <w:t>等各类爱国主义教育基地</w:t>
      </w:r>
      <w:r w:rsidR="00AD49B3">
        <w:rPr>
          <w:rFonts w:ascii="Times New Roman" w:eastAsia="仿宋_GB2312" w:hAnsi="Times New Roman" w:hint="eastAsia"/>
          <w:bCs/>
          <w:sz w:val="30"/>
          <w:szCs w:val="30"/>
        </w:rPr>
        <w:t>开展实践学习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，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精心策划思想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政治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教育活动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。同时，通过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支教队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、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党员示范岗</w:t>
      </w:r>
      <w:r w:rsidR="00C861A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、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大学生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党员文明示范义务服务队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等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形式，</w:t>
      </w:r>
      <w:r w:rsidR="00C705E0" w:rsidRPr="000E1D28">
        <w:rPr>
          <w:rFonts w:ascii="Times New Roman" w:eastAsia="仿宋_GB2312" w:hAnsi="Times New Roman"/>
          <w:bCs/>
          <w:sz w:val="30"/>
          <w:szCs w:val="30"/>
        </w:rPr>
        <w:t>组织</w:t>
      </w:r>
      <w:r w:rsidR="00C705E0" w:rsidRPr="000E1D28">
        <w:rPr>
          <w:rFonts w:ascii="Times New Roman" w:eastAsia="仿宋_GB2312" w:hAnsi="Times New Roman" w:hint="eastAsia"/>
          <w:bCs/>
          <w:sz w:val="30"/>
          <w:szCs w:val="30"/>
        </w:rPr>
        <w:t>学员面向校内外开展公益服务。</w:t>
      </w:r>
    </w:p>
    <w:p w:rsidR="00C705E0" w:rsidRPr="000E1D28" w:rsidRDefault="00D35434" w:rsidP="00CE0AC3">
      <w:pPr>
        <w:autoSpaceDE w:val="0"/>
        <w:autoSpaceDN w:val="0"/>
        <w:adjustRightInd w:val="0"/>
        <w:spacing w:line="540" w:lineRule="exact"/>
        <w:ind w:firstLineChars="200" w:firstLine="602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自我提升</w:t>
      </w:r>
      <w:r w:rsidR="00D06530"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与</w:t>
      </w:r>
      <w:r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宣传辐射</w:t>
      </w:r>
      <w:r w:rsidR="00D06530"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相结合</w:t>
      </w:r>
      <w:r w:rsidR="00C705E0" w:rsidRPr="000E1D28">
        <w:rPr>
          <w:rFonts w:ascii="Times New Roman" w:eastAsia="仿宋_GB2312" w:hAnsi="Times New Roman" w:hint="eastAsia"/>
          <w:b/>
          <w:bCs/>
          <w:sz w:val="30"/>
          <w:szCs w:val="30"/>
        </w:rPr>
        <w:t>。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通过马研班的学习，许多学员不仅对马克思主义有了更深的认识，更坚定了中国特色社会主义道路自信、理论自信、制度自信。马研班创办的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“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薪火论坛</w:t>
      </w:r>
      <w:r w:rsidR="00DF2934" w:rsidRPr="000E1D28">
        <w:rPr>
          <w:rFonts w:ascii="Times New Roman" w:eastAsia="仿宋_GB2312" w:hAnsi="Times New Roman"/>
          <w:bCs/>
          <w:sz w:val="30"/>
          <w:szCs w:val="30"/>
        </w:rPr>
        <w:t>”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、《攀登》杂志及其网络微信平台成为宣传辐射广大学生</w:t>
      </w:r>
      <w:r w:rsidR="00A72AC6">
        <w:rPr>
          <w:rFonts w:ascii="Times New Roman" w:eastAsia="仿宋_GB2312" w:hAnsi="Times New Roman" w:hint="eastAsia"/>
          <w:bCs/>
          <w:sz w:val="30"/>
          <w:szCs w:val="30"/>
        </w:rPr>
        <w:t>的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重要阵地</w:t>
      </w:r>
      <w:r w:rsidR="00D06530" w:rsidRPr="000E1D28">
        <w:rPr>
          <w:rFonts w:ascii="Times New Roman" w:eastAsia="仿宋_GB2312" w:hAnsi="Times New Roman" w:hint="eastAsia"/>
          <w:bCs/>
          <w:sz w:val="30"/>
          <w:szCs w:val="30"/>
        </w:rPr>
        <w:t>。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在首届广东高校校园文化建设优秀成果评选中荣获特等奖。</w:t>
      </w:r>
    </w:p>
    <w:p w:rsidR="00C705E0" w:rsidRPr="000E1D28" w:rsidRDefault="00C705E0" w:rsidP="000E1D28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 w:rsidRPr="000E1D28">
        <w:rPr>
          <w:rFonts w:ascii="黑体" w:eastAsia="黑体" w:hAnsi="黑体" w:hint="eastAsia"/>
          <w:sz w:val="30"/>
          <w:szCs w:val="30"/>
        </w:rPr>
        <w:t xml:space="preserve">莘莘学子 </w:t>
      </w:r>
      <w:r w:rsidR="00D35434" w:rsidRPr="000E1D28">
        <w:rPr>
          <w:rFonts w:ascii="黑体" w:eastAsia="黑体" w:hAnsi="黑体" w:hint="eastAsia"/>
          <w:sz w:val="30"/>
          <w:szCs w:val="30"/>
        </w:rPr>
        <w:t>累累硕果</w:t>
      </w:r>
    </w:p>
    <w:p w:rsidR="005B7CC9" w:rsidRPr="000E1D28" w:rsidRDefault="00D73ED7" w:rsidP="00427B1B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/>
          <w:kern w:val="0"/>
          <w:sz w:val="30"/>
          <w:szCs w:val="30"/>
        </w:rPr>
        <w:t>1993</w:t>
      </w:r>
      <w:r w:rsidR="00267DD0" w:rsidRPr="000E1D28">
        <w:rPr>
          <w:rFonts w:ascii="Times New Roman" w:eastAsia="仿宋_GB2312" w:hAnsi="Times New Roman" w:hint="eastAsia"/>
          <w:kern w:val="0"/>
          <w:sz w:val="30"/>
          <w:szCs w:val="30"/>
        </w:rPr>
        <w:t>年</w:t>
      </w:r>
      <w:r w:rsidR="00A705BD" w:rsidRPr="000E1D28">
        <w:rPr>
          <w:rFonts w:ascii="Times New Roman" w:eastAsia="仿宋_GB2312" w:hAnsi="Times New Roman" w:hint="eastAsia"/>
          <w:kern w:val="0"/>
          <w:sz w:val="30"/>
          <w:szCs w:val="30"/>
        </w:rPr>
        <w:t>至今</w:t>
      </w:r>
      <w:r w:rsidR="00267DD0" w:rsidRPr="000E1D28">
        <w:rPr>
          <w:rFonts w:ascii="Times New Roman" w:eastAsia="仿宋_GB2312" w:hAnsi="Times New Roman" w:hint="eastAsia"/>
          <w:kern w:val="0"/>
          <w:sz w:val="30"/>
          <w:szCs w:val="30"/>
        </w:rPr>
        <w:t>，</w:t>
      </w:r>
      <w:r w:rsidR="00A705BD" w:rsidRPr="000E1D28">
        <w:rPr>
          <w:rFonts w:ascii="Times New Roman" w:eastAsia="仿宋_GB2312" w:hAnsi="Times New Roman" w:hint="eastAsia"/>
          <w:kern w:val="0"/>
          <w:sz w:val="30"/>
          <w:szCs w:val="30"/>
        </w:rPr>
        <w:t>马研班</w:t>
      </w:r>
      <w:r w:rsidR="00267DD0" w:rsidRPr="000E1D28">
        <w:rPr>
          <w:rFonts w:ascii="Times New Roman" w:eastAsia="仿宋_GB2312" w:hAnsi="Times New Roman" w:hint="eastAsia"/>
          <w:kern w:val="0"/>
          <w:sz w:val="30"/>
          <w:szCs w:val="30"/>
        </w:rPr>
        <w:t>已成功举办</w:t>
      </w:r>
      <w:r w:rsidRPr="000E1D28">
        <w:rPr>
          <w:rFonts w:ascii="Times New Roman" w:eastAsia="仿宋_GB2312" w:hAnsi="Times New Roman" w:hint="eastAsia"/>
          <w:kern w:val="0"/>
          <w:sz w:val="30"/>
          <w:szCs w:val="30"/>
        </w:rPr>
        <w:t>2</w:t>
      </w:r>
      <w:r w:rsidR="000E1D28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  <w:r w:rsidR="00267DD0" w:rsidRPr="000E1D28">
        <w:rPr>
          <w:rFonts w:ascii="Times New Roman" w:eastAsia="仿宋_GB2312" w:hAnsi="Times New Roman" w:hint="eastAsia"/>
          <w:kern w:val="0"/>
          <w:sz w:val="30"/>
          <w:szCs w:val="30"/>
        </w:rPr>
        <w:t>期，</w:t>
      </w:r>
      <w:r w:rsidR="00267DD0" w:rsidRPr="000E1D28">
        <w:rPr>
          <w:rFonts w:ascii="Times New Roman" w:eastAsia="仿宋_GB2312" w:hAnsi="Times New Roman" w:hint="eastAsia"/>
          <w:bCs/>
          <w:sz w:val="30"/>
          <w:szCs w:val="30"/>
        </w:rPr>
        <w:t>培养了具有较高政治觉悟和理论水平的学生</w:t>
      </w:r>
      <w:r w:rsidR="005C2A04" w:rsidRPr="000E1D28">
        <w:rPr>
          <w:rFonts w:ascii="Times New Roman" w:eastAsia="仿宋_GB2312" w:hAnsi="Times New Roman" w:hint="eastAsia"/>
          <w:bCs/>
          <w:sz w:val="30"/>
          <w:szCs w:val="30"/>
        </w:rPr>
        <w:t>马克思主义</w:t>
      </w:r>
      <w:r w:rsidR="00267DD0" w:rsidRPr="000E1D28">
        <w:rPr>
          <w:rFonts w:ascii="Times New Roman" w:eastAsia="仿宋_GB2312" w:hAnsi="Times New Roman" w:hint="eastAsia"/>
          <w:bCs/>
          <w:sz w:val="30"/>
          <w:szCs w:val="30"/>
        </w:rPr>
        <w:t>理论</w:t>
      </w:r>
      <w:r w:rsidR="005C2A04" w:rsidRPr="000E1D28">
        <w:rPr>
          <w:rFonts w:ascii="Times New Roman" w:eastAsia="仿宋_GB2312" w:hAnsi="Times New Roman" w:hint="eastAsia"/>
          <w:bCs/>
          <w:sz w:val="30"/>
          <w:szCs w:val="30"/>
        </w:rPr>
        <w:t>实践</w:t>
      </w:r>
      <w:r w:rsidR="00267DD0" w:rsidRPr="000E1D28">
        <w:rPr>
          <w:rFonts w:ascii="Times New Roman" w:eastAsia="仿宋_GB2312" w:hAnsi="Times New Roman" w:hint="eastAsia"/>
          <w:bCs/>
          <w:sz w:val="30"/>
          <w:szCs w:val="30"/>
        </w:rPr>
        <w:t>骨干逾</w:t>
      </w:r>
      <w:r w:rsidR="00267DD0" w:rsidRPr="000E1D28">
        <w:rPr>
          <w:rFonts w:ascii="Times New Roman" w:eastAsia="仿宋_GB2312" w:hAnsi="Times New Roman" w:hint="eastAsia"/>
          <w:bCs/>
          <w:sz w:val="30"/>
          <w:szCs w:val="30"/>
        </w:rPr>
        <w:t>1300</w:t>
      </w:r>
      <w:r w:rsidR="00267DD0" w:rsidRPr="000E1D28">
        <w:rPr>
          <w:rFonts w:ascii="Times New Roman" w:eastAsia="仿宋_GB2312" w:hAnsi="Times New Roman" w:hint="eastAsia"/>
          <w:bCs/>
          <w:sz w:val="30"/>
          <w:szCs w:val="30"/>
        </w:rPr>
        <w:t>名</w:t>
      </w:r>
      <w:r w:rsidR="00427B1B" w:rsidRPr="000E1D28">
        <w:rPr>
          <w:rFonts w:ascii="Times New Roman" w:eastAsia="仿宋_GB2312" w:hAnsi="Times New Roman" w:hint="eastAsia"/>
          <w:bCs/>
          <w:sz w:val="30"/>
          <w:szCs w:val="30"/>
        </w:rPr>
        <w:t>。其中，许多早期学员已经成长为国家建设发展的中坚力量，活跃在经济社会建设的各个重要领域。</w:t>
      </w:r>
    </w:p>
    <w:p w:rsidR="005F4CA9" w:rsidRPr="000E1D28" w:rsidRDefault="00940AFE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仿宋" w:eastAsia="仿宋" w:hAnsi="仿宋" w:hint="eastAsia"/>
          <w:sz w:val="30"/>
          <w:szCs w:val="30"/>
        </w:rPr>
        <w:t>(</w:t>
      </w:r>
      <w:r w:rsidR="000E1D28">
        <w:rPr>
          <w:rFonts w:ascii="仿宋" w:eastAsia="仿宋" w:hAnsi="仿宋" w:hint="eastAsia"/>
          <w:sz w:val="30"/>
          <w:szCs w:val="30"/>
        </w:rPr>
        <w:t>优秀学员代表</w:t>
      </w:r>
      <w:r w:rsidRPr="000E1D28">
        <w:rPr>
          <w:rFonts w:ascii="仿宋" w:eastAsia="仿宋" w:hAnsi="仿宋" w:hint="eastAsia"/>
          <w:sz w:val="30"/>
          <w:szCs w:val="30"/>
        </w:rPr>
        <w:t>简介</w:t>
      </w:r>
      <w:r w:rsidRPr="000E1D28">
        <w:rPr>
          <w:rFonts w:ascii="仿宋" w:eastAsia="仿宋" w:hAnsi="仿宋"/>
          <w:sz w:val="30"/>
          <w:szCs w:val="30"/>
        </w:rPr>
        <w:t>)</w:t>
      </w:r>
    </w:p>
    <w:p w:rsidR="005F4CA9" w:rsidRPr="000E1D28" w:rsidRDefault="005F4CA9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1.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冯树盛：现任羊城晚报集团新快报常务副总编辑，系马克思主义理论研修班第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1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  <w:bookmarkStart w:id="0" w:name="_GoBack"/>
      <w:bookmarkEnd w:id="0"/>
    </w:p>
    <w:p w:rsidR="005F4CA9" w:rsidRPr="000E1D28" w:rsidRDefault="005F4CA9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2.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陈小锋：</w:t>
      </w:r>
      <w:r w:rsidR="00625E4A" w:rsidRPr="000E1D28">
        <w:rPr>
          <w:rFonts w:ascii="Times New Roman" w:eastAsia="仿宋_GB2312" w:hAnsi="Times New Roman" w:hint="eastAsia"/>
          <w:bCs/>
          <w:sz w:val="30"/>
          <w:szCs w:val="30"/>
        </w:rPr>
        <w:t>现任茂名市委常委、组织部部长、统战部部长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2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</w:p>
    <w:p w:rsidR="005F4CA9" w:rsidRPr="000E1D28" w:rsidRDefault="005F4CA9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3.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梁江：现任国家人力资源和社会保障部事业单位人事管理司梁江处长，系马克思主义理论研修班第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3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</w:p>
    <w:p w:rsidR="005F4CA9" w:rsidRPr="000E1D28" w:rsidRDefault="005F4CA9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lastRenderedPageBreak/>
        <w:t>4.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冯永忠：现任广东省委宣传部讲师团副团长，系马克思主义理论研修班第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3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</w:p>
    <w:p w:rsidR="005F4CA9" w:rsidRPr="000E1D28" w:rsidRDefault="005F4CA9" w:rsidP="005F4C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5.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欧阳庆球：现任宝洁大中华区口腔护理品类总裁，系马克思主义理论研修班第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4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</w:p>
    <w:p w:rsidR="0024138B" w:rsidRPr="000E1D28" w:rsidRDefault="005F4CA9" w:rsidP="000E1D28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6.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梅方权：现任西藏自治区昌都市委常委、昌都新区管委会党委书记、主任，系马克思主义理论研修班第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5</w:t>
      </w:r>
      <w:r w:rsidRPr="000E1D28">
        <w:rPr>
          <w:rFonts w:ascii="Times New Roman" w:eastAsia="仿宋_GB2312" w:hAnsi="Times New Roman" w:hint="eastAsia"/>
          <w:bCs/>
          <w:sz w:val="30"/>
          <w:szCs w:val="30"/>
        </w:rPr>
        <w:t>期学员</w:t>
      </w:r>
    </w:p>
    <w:sectPr w:rsidR="0024138B" w:rsidRPr="000E1D28" w:rsidSect="0032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EBE" w:rsidRDefault="00C15EBE" w:rsidP="00391125">
      <w:r>
        <w:separator/>
      </w:r>
    </w:p>
  </w:endnote>
  <w:endnote w:type="continuationSeparator" w:id="1">
    <w:p w:rsidR="00C15EBE" w:rsidRDefault="00C15EBE" w:rsidP="0039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EBE" w:rsidRDefault="00C15EBE" w:rsidP="00391125">
      <w:r>
        <w:separator/>
      </w:r>
    </w:p>
  </w:footnote>
  <w:footnote w:type="continuationSeparator" w:id="1">
    <w:p w:rsidR="00C15EBE" w:rsidRDefault="00C15EBE" w:rsidP="00391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CC9"/>
    <w:rsid w:val="000143BC"/>
    <w:rsid w:val="0003703F"/>
    <w:rsid w:val="00062999"/>
    <w:rsid w:val="000A07C8"/>
    <w:rsid w:val="000E1D28"/>
    <w:rsid w:val="00110D5D"/>
    <w:rsid w:val="001158B2"/>
    <w:rsid w:val="00144761"/>
    <w:rsid w:val="00151AF6"/>
    <w:rsid w:val="001B1578"/>
    <w:rsid w:val="0024138B"/>
    <w:rsid w:val="00267DD0"/>
    <w:rsid w:val="00287A43"/>
    <w:rsid w:val="002D4E2A"/>
    <w:rsid w:val="00321618"/>
    <w:rsid w:val="003724A9"/>
    <w:rsid w:val="00376313"/>
    <w:rsid w:val="003807C7"/>
    <w:rsid w:val="00391125"/>
    <w:rsid w:val="00427B1B"/>
    <w:rsid w:val="005779DB"/>
    <w:rsid w:val="005B7CC9"/>
    <w:rsid w:val="005C2A04"/>
    <w:rsid w:val="005F4CA9"/>
    <w:rsid w:val="00625E4A"/>
    <w:rsid w:val="006920F3"/>
    <w:rsid w:val="006D11D2"/>
    <w:rsid w:val="006F37B0"/>
    <w:rsid w:val="00731D2A"/>
    <w:rsid w:val="00775161"/>
    <w:rsid w:val="00804135"/>
    <w:rsid w:val="008344FB"/>
    <w:rsid w:val="008E6501"/>
    <w:rsid w:val="00940AFE"/>
    <w:rsid w:val="009E3375"/>
    <w:rsid w:val="00A705BD"/>
    <w:rsid w:val="00A72AC6"/>
    <w:rsid w:val="00A85EDA"/>
    <w:rsid w:val="00AC5A1C"/>
    <w:rsid w:val="00AD49B3"/>
    <w:rsid w:val="00AF453B"/>
    <w:rsid w:val="00B039C5"/>
    <w:rsid w:val="00B2298E"/>
    <w:rsid w:val="00B81978"/>
    <w:rsid w:val="00B85C74"/>
    <w:rsid w:val="00C15EBE"/>
    <w:rsid w:val="00C57423"/>
    <w:rsid w:val="00C705E0"/>
    <w:rsid w:val="00C861A4"/>
    <w:rsid w:val="00CE0AC3"/>
    <w:rsid w:val="00CF2FA8"/>
    <w:rsid w:val="00CF3B9A"/>
    <w:rsid w:val="00D06530"/>
    <w:rsid w:val="00D10B9D"/>
    <w:rsid w:val="00D35434"/>
    <w:rsid w:val="00D36C65"/>
    <w:rsid w:val="00D73ED7"/>
    <w:rsid w:val="00DC50B4"/>
    <w:rsid w:val="00DF2934"/>
    <w:rsid w:val="00DF7044"/>
    <w:rsid w:val="00E062EF"/>
    <w:rsid w:val="00E80C53"/>
    <w:rsid w:val="00F43F6F"/>
    <w:rsid w:val="00F74DF7"/>
    <w:rsid w:val="00F7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1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1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1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john</cp:lastModifiedBy>
  <cp:revision>4</cp:revision>
  <cp:lastPrinted>2016-05-18T12:29:00Z</cp:lastPrinted>
  <dcterms:created xsi:type="dcterms:W3CDTF">2016-11-17T09:38:00Z</dcterms:created>
  <dcterms:modified xsi:type="dcterms:W3CDTF">2016-11-18T00:48:00Z</dcterms:modified>
</cp:coreProperties>
</file>